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B4F" w:rsidRPr="003A4B4F" w:rsidRDefault="003A4B4F" w:rsidP="00102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B4F">
        <w:rPr>
          <w:rFonts w:ascii="Times New Roman" w:hAnsi="Times New Roman" w:cs="Times New Roman"/>
          <w:b/>
          <w:sz w:val="28"/>
          <w:szCs w:val="28"/>
        </w:rPr>
        <w:t xml:space="preserve">25 ноября 2016 года </w:t>
      </w:r>
    </w:p>
    <w:p w:rsidR="003A4B4F" w:rsidRPr="003A4B4F" w:rsidRDefault="003A4B4F" w:rsidP="0010272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B4F">
        <w:rPr>
          <w:rFonts w:ascii="Times New Roman" w:hAnsi="Times New Roman" w:cs="Times New Roman"/>
          <w:b/>
          <w:sz w:val="28"/>
          <w:szCs w:val="28"/>
        </w:rPr>
        <w:t>Проведение Круглого стола в рамках международной научно-практической конференции «Создание достойных условий труда – основа благополучия человека и государства»</w:t>
      </w:r>
    </w:p>
    <w:p w:rsidR="003A4B4F" w:rsidRPr="002328F9" w:rsidRDefault="003A4B4F" w:rsidP="0010272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B4F" w:rsidRPr="00A177CC" w:rsidRDefault="003A4B4F" w:rsidP="0010272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77CC">
        <w:rPr>
          <w:rFonts w:ascii="Times New Roman" w:hAnsi="Times New Roman" w:cs="Times New Roman"/>
          <w:sz w:val="28"/>
          <w:szCs w:val="28"/>
        </w:rPr>
        <w:t xml:space="preserve"> «Социальное партнерство в городе Москве. Традиции, опыт, проблемы и перспективы развития» </w:t>
      </w:r>
    </w:p>
    <w:p w:rsidR="003A4B4F" w:rsidRPr="00A177CC" w:rsidRDefault="003A4B4F" w:rsidP="001027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77CC" w:rsidRPr="00631964" w:rsidRDefault="003A4B4F" w:rsidP="001027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7CC">
        <w:rPr>
          <w:rFonts w:ascii="Times New Roman" w:hAnsi="Times New Roman" w:cs="Times New Roman"/>
          <w:sz w:val="28"/>
          <w:szCs w:val="28"/>
        </w:rPr>
        <w:tab/>
      </w:r>
      <w:r w:rsidR="00631964" w:rsidRPr="00631964">
        <w:rPr>
          <w:rFonts w:ascii="Times New Roman" w:hAnsi="Times New Roman" w:cs="Times New Roman"/>
          <w:b/>
          <w:sz w:val="28"/>
          <w:szCs w:val="28"/>
        </w:rPr>
        <w:t>Краткое оп</w:t>
      </w:r>
      <w:r w:rsidR="00044F6B">
        <w:rPr>
          <w:rFonts w:ascii="Times New Roman" w:hAnsi="Times New Roman" w:cs="Times New Roman"/>
          <w:b/>
          <w:sz w:val="28"/>
          <w:szCs w:val="28"/>
        </w:rPr>
        <w:t>исание результатов исследования</w:t>
      </w:r>
    </w:p>
    <w:p w:rsidR="003A4B4F" w:rsidRDefault="003A4B4F" w:rsidP="0010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7CC">
        <w:rPr>
          <w:rFonts w:ascii="Times New Roman" w:hAnsi="Times New Roman" w:cs="Times New Roman"/>
          <w:sz w:val="28"/>
          <w:szCs w:val="28"/>
        </w:rPr>
        <w:tab/>
        <w:t>Экспертный опрос представителей сторон социального партнерства разных уровней показал следующие результаты.</w:t>
      </w:r>
    </w:p>
    <w:p w:rsidR="0091167F" w:rsidRPr="00A177CC" w:rsidRDefault="0091167F" w:rsidP="0010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B4F" w:rsidRDefault="003A4B4F" w:rsidP="0010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7CC">
        <w:rPr>
          <w:rFonts w:ascii="Times New Roman" w:hAnsi="Times New Roman" w:cs="Times New Roman"/>
          <w:sz w:val="28"/>
          <w:szCs w:val="28"/>
        </w:rPr>
        <w:tab/>
        <w:t>В настоящее время, по словам респондентов,</w:t>
      </w:r>
      <w:r w:rsidR="00176D12" w:rsidRPr="00A177CC">
        <w:rPr>
          <w:rFonts w:ascii="Times New Roman" w:hAnsi="Times New Roman" w:cs="Times New Roman"/>
          <w:sz w:val="28"/>
          <w:szCs w:val="28"/>
        </w:rPr>
        <w:t xml:space="preserve"> социальное партнерство в городе Москве продолжает свое развитие, однако темпы этого развития оцениваются неоднозначно.</w:t>
      </w:r>
    </w:p>
    <w:p w:rsidR="0091167F" w:rsidRPr="00A177CC" w:rsidRDefault="0091167F" w:rsidP="0010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F1C" w:rsidRDefault="000B0512" w:rsidP="0010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7CC">
        <w:rPr>
          <w:rFonts w:ascii="Times New Roman" w:hAnsi="Times New Roman" w:cs="Times New Roman"/>
          <w:sz w:val="28"/>
          <w:szCs w:val="28"/>
        </w:rPr>
        <w:tab/>
        <w:t xml:space="preserve">Функции социального партнерства </w:t>
      </w:r>
      <w:r w:rsidR="005B4431" w:rsidRPr="00A177CC">
        <w:rPr>
          <w:rFonts w:ascii="Times New Roman" w:hAnsi="Times New Roman" w:cs="Times New Roman"/>
          <w:sz w:val="28"/>
          <w:szCs w:val="28"/>
        </w:rPr>
        <w:t xml:space="preserve">по-прежнему </w:t>
      </w:r>
      <w:r w:rsidRPr="00A177CC">
        <w:rPr>
          <w:rFonts w:ascii="Times New Roman" w:hAnsi="Times New Roman" w:cs="Times New Roman"/>
          <w:sz w:val="28"/>
          <w:szCs w:val="28"/>
        </w:rPr>
        <w:t xml:space="preserve">определяются интересами трех социальных партнеров. Это представительство и защита общегосударственных интересов в сфере труда, интересов работодателей и интересов работников. </w:t>
      </w:r>
    </w:p>
    <w:p w:rsidR="0091167F" w:rsidRPr="00A177CC" w:rsidRDefault="0091167F" w:rsidP="0010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512" w:rsidRPr="00A177CC" w:rsidRDefault="00350F1C" w:rsidP="0010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7CC">
        <w:rPr>
          <w:rFonts w:ascii="Times New Roman" w:hAnsi="Times New Roman" w:cs="Times New Roman"/>
          <w:sz w:val="28"/>
          <w:szCs w:val="28"/>
        </w:rPr>
        <w:tab/>
      </w:r>
      <w:r w:rsidR="005B4431" w:rsidRPr="00A177CC">
        <w:rPr>
          <w:rFonts w:ascii="Times New Roman" w:hAnsi="Times New Roman" w:cs="Times New Roman"/>
          <w:sz w:val="28"/>
          <w:szCs w:val="28"/>
        </w:rPr>
        <w:t xml:space="preserve">Большинство участников экспертного опроса </w:t>
      </w:r>
      <w:r w:rsidR="00631964">
        <w:rPr>
          <w:rFonts w:ascii="Times New Roman" w:hAnsi="Times New Roman" w:cs="Times New Roman"/>
          <w:sz w:val="28"/>
          <w:szCs w:val="28"/>
        </w:rPr>
        <w:t>отметили</w:t>
      </w:r>
      <w:r w:rsidR="005B4431" w:rsidRPr="00A177CC">
        <w:rPr>
          <w:rFonts w:ascii="Times New Roman" w:hAnsi="Times New Roman" w:cs="Times New Roman"/>
          <w:sz w:val="28"/>
          <w:szCs w:val="28"/>
        </w:rPr>
        <w:t xml:space="preserve"> наличие </w:t>
      </w:r>
      <w:r w:rsidR="000B0512" w:rsidRPr="00A177CC">
        <w:rPr>
          <w:rFonts w:ascii="Times New Roman" w:hAnsi="Times New Roman" w:cs="Times New Roman"/>
          <w:sz w:val="28"/>
          <w:szCs w:val="28"/>
        </w:rPr>
        <w:t>прямы</w:t>
      </w:r>
      <w:r w:rsidR="005B4431" w:rsidRPr="00A177CC">
        <w:rPr>
          <w:rFonts w:ascii="Times New Roman" w:hAnsi="Times New Roman" w:cs="Times New Roman"/>
          <w:sz w:val="28"/>
          <w:szCs w:val="28"/>
        </w:rPr>
        <w:t>х</w:t>
      </w:r>
      <w:r w:rsidRPr="00A177CC">
        <w:rPr>
          <w:rFonts w:ascii="Times New Roman" w:hAnsi="Times New Roman" w:cs="Times New Roman"/>
          <w:sz w:val="28"/>
          <w:szCs w:val="28"/>
        </w:rPr>
        <w:t xml:space="preserve"> и</w:t>
      </w:r>
      <w:r w:rsidR="000B0512" w:rsidRPr="00A177CC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5B4431" w:rsidRPr="00A177CC">
        <w:rPr>
          <w:rFonts w:ascii="Times New Roman" w:hAnsi="Times New Roman" w:cs="Times New Roman"/>
          <w:sz w:val="28"/>
          <w:szCs w:val="28"/>
        </w:rPr>
        <w:t>х</w:t>
      </w:r>
      <w:r w:rsidR="000B0512" w:rsidRPr="00A177CC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5B4431" w:rsidRPr="00A177CC">
        <w:rPr>
          <w:rFonts w:ascii="Times New Roman" w:hAnsi="Times New Roman" w:cs="Times New Roman"/>
          <w:sz w:val="28"/>
          <w:szCs w:val="28"/>
        </w:rPr>
        <w:t>й</w:t>
      </w:r>
      <w:r w:rsidR="000B0512" w:rsidRPr="00A177CC">
        <w:rPr>
          <w:rFonts w:ascii="Times New Roman" w:hAnsi="Times New Roman" w:cs="Times New Roman"/>
          <w:sz w:val="28"/>
          <w:szCs w:val="28"/>
        </w:rPr>
        <w:t xml:space="preserve">, реализация которых направлена на обеспечение социального мира в обществе. </w:t>
      </w:r>
      <w:r w:rsidR="005B4431" w:rsidRPr="00A177CC">
        <w:rPr>
          <w:rFonts w:ascii="Times New Roman" w:hAnsi="Times New Roman" w:cs="Times New Roman"/>
          <w:sz w:val="28"/>
          <w:szCs w:val="28"/>
        </w:rPr>
        <w:t xml:space="preserve">Также были обозначены </w:t>
      </w:r>
      <w:r w:rsidR="000B0512" w:rsidRPr="00A177CC">
        <w:rPr>
          <w:rFonts w:ascii="Times New Roman" w:hAnsi="Times New Roman" w:cs="Times New Roman"/>
          <w:sz w:val="28"/>
          <w:szCs w:val="28"/>
        </w:rPr>
        <w:t>сопутствующие функции, а именно: воздействие социального партнерства на формирование гражданского общества и на развитие экономической демократии, обеспечение социальной стабильности, социально-экономической безопасности и социальной справедливости.</w:t>
      </w:r>
    </w:p>
    <w:p w:rsidR="00DA1432" w:rsidRPr="00A177CC" w:rsidRDefault="00DA1432" w:rsidP="00DA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B72" w:rsidRPr="0091167F" w:rsidRDefault="005B4431" w:rsidP="001027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7CC">
        <w:rPr>
          <w:rFonts w:ascii="Times New Roman" w:hAnsi="Times New Roman" w:cs="Times New Roman"/>
          <w:sz w:val="28"/>
          <w:szCs w:val="28"/>
        </w:rPr>
        <w:tab/>
      </w:r>
      <w:r w:rsidRPr="0091167F">
        <w:rPr>
          <w:rFonts w:ascii="Times New Roman" w:hAnsi="Times New Roman" w:cs="Times New Roman"/>
          <w:b/>
          <w:sz w:val="28"/>
          <w:szCs w:val="28"/>
        </w:rPr>
        <w:t xml:space="preserve">По мнению </w:t>
      </w:r>
      <w:r w:rsidR="00F60C58" w:rsidRPr="0091167F">
        <w:rPr>
          <w:rFonts w:ascii="Times New Roman" w:hAnsi="Times New Roman" w:cs="Times New Roman"/>
          <w:b/>
          <w:sz w:val="28"/>
          <w:szCs w:val="28"/>
        </w:rPr>
        <w:t>участников опроса</w:t>
      </w:r>
      <w:r w:rsidR="00235B72" w:rsidRPr="009116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C58" w:rsidRPr="0091167F">
        <w:rPr>
          <w:rFonts w:ascii="Times New Roman" w:hAnsi="Times New Roman" w:cs="Times New Roman"/>
          <w:b/>
          <w:sz w:val="28"/>
          <w:szCs w:val="28"/>
        </w:rPr>
        <w:t>(51%</w:t>
      </w:r>
      <w:r w:rsidR="00235B72" w:rsidRPr="0091167F">
        <w:rPr>
          <w:rFonts w:ascii="Times New Roman" w:hAnsi="Times New Roman" w:cs="Times New Roman"/>
          <w:b/>
          <w:sz w:val="28"/>
          <w:szCs w:val="28"/>
        </w:rPr>
        <w:t>):</w:t>
      </w:r>
    </w:p>
    <w:p w:rsidR="005B4431" w:rsidRPr="00A177CC" w:rsidRDefault="00235B72" w:rsidP="0010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B4431" w:rsidRPr="00A177CC">
        <w:rPr>
          <w:rFonts w:ascii="Times New Roman" w:hAnsi="Times New Roman" w:cs="Times New Roman"/>
          <w:sz w:val="28"/>
          <w:szCs w:val="28"/>
        </w:rPr>
        <w:t>работодатели не желают брать на се</w:t>
      </w:r>
      <w:r>
        <w:rPr>
          <w:rFonts w:ascii="Times New Roman" w:hAnsi="Times New Roman" w:cs="Times New Roman"/>
          <w:sz w:val="28"/>
          <w:szCs w:val="28"/>
        </w:rPr>
        <w:t>бя дополнительные обязательства;</w:t>
      </w:r>
    </w:p>
    <w:p w:rsidR="00235B72" w:rsidRDefault="00176D12" w:rsidP="0010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7CC">
        <w:rPr>
          <w:rFonts w:ascii="Times New Roman" w:hAnsi="Times New Roman" w:cs="Times New Roman"/>
          <w:sz w:val="28"/>
          <w:szCs w:val="28"/>
        </w:rPr>
        <w:tab/>
      </w:r>
      <w:r w:rsidR="00235B72">
        <w:rPr>
          <w:rFonts w:ascii="Times New Roman" w:hAnsi="Times New Roman" w:cs="Times New Roman"/>
          <w:sz w:val="28"/>
          <w:szCs w:val="28"/>
        </w:rPr>
        <w:t xml:space="preserve">- </w:t>
      </w:r>
      <w:r w:rsidR="00044F6B">
        <w:rPr>
          <w:rFonts w:ascii="Times New Roman" w:hAnsi="Times New Roman" w:cs="Times New Roman"/>
          <w:sz w:val="28"/>
          <w:szCs w:val="28"/>
        </w:rPr>
        <w:t xml:space="preserve">имеет место </w:t>
      </w:r>
      <w:r w:rsidR="0026119A" w:rsidRPr="00A177CC">
        <w:rPr>
          <w:rFonts w:ascii="Times New Roman" w:hAnsi="Times New Roman" w:cs="Times New Roman"/>
          <w:sz w:val="28"/>
          <w:szCs w:val="28"/>
        </w:rPr>
        <w:t>слаб</w:t>
      </w:r>
      <w:r w:rsidR="00235B72">
        <w:rPr>
          <w:rFonts w:ascii="Times New Roman" w:hAnsi="Times New Roman" w:cs="Times New Roman"/>
          <w:sz w:val="28"/>
          <w:szCs w:val="28"/>
        </w:rPr>
        <w:t>ая</w:t>
      </w:r>
      <w:r w:rsidR="0026119A" w:rsidRPr="00A177CC">
        <w:rPr>
          <w:rFonts w:ascii="Times New Roman" w:hAnsi="Times New Roman" w:cs="Times New Roman"/>
          <w:sz w:val="28"/>
          <w:szCs w:val="28"/>
        </w:rPr>
        <w:t xml:space="preserve"> взаимосвяз</w:t>
      </w:r>
      <w:r w:rsidR="00235B72">
        <w:rPr>
          <w:rFonts w:ascii="Times New Roman" w:hAnsi="Times New Roman" w:cs="Times New Roman"/>
          <w:sz w:val="28"/>
          <w:szCs w:val="28"/>
        </w:rPr>
        <w:t>ь</w:t>
      </w:r>
      <w:r w:rsidR="0026119A" w:rsidRPr="00A177CC">
        <w:rPr>
          <w:rFonts w:ascii="Times New Roman" w:hAnsi="Times New Roman" w:cs="Times New Roman"/>
          <w:sz w:val="28"/>
          <w:szCs w:val="28"/>
        </w:rPr>
        <w:t xml:space="preserve"> между уровнями социального партнёрства</w:t>
      </w:r>
      <w:r w:rsidR="00235B72">
        <w:rPr>
          <w:rFonts w:ascii="Times New Roman" w:hAnsi="Times New Roman" w:cs="Times New Roman"/>
          <w:sz w:val="28"/>
          <w:szCs w:val="28"/>
        </w:rPr>
        <w:t>;</w:t>
      </w:r>
    </w:p>
    <w:p w:rsidR="00176D12" w:rsidRDefault="00235B72" w:rsidP="0010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назрела </w:t>
      </w:r>
      <w:r w:rsidR="00EC3CC3" w:rsidRPr="00A177CC">
        <w:rPr>
          <w:rFonts w:ascii="Times New Roman" w:hAnsi="Times New Roman" w:cs="Times New Roman"/>
          <w:sz w:val="28"/>
          <w:szCs w:val="28"/>
        </w:rPr>
        <w:t xml:space="preserve">потребность обновления стратегии развития социального партнерства в городе применительно к </w:t>
      </w:r>
      <w:r>
        <w:rPr>
          <w:rFonts w:ascii="Times New Roman" w:hAnsi="Times New Roman" w:cs="Times New Roman"/>
          <w:sz w:val="28"/>
          <w:szCs w:val="28"/>
        </w:rPr>
        <w:t xml:space="preserve">современным </w:t>
      </w:r>
      <w:r w:rsidR="00EC3CC3" w:rsidRPr="00A177CC">
        <w:rPr>
          <w:rFonts w:ascii="Times New Roman" w:hAnsi="Times New Roman" w:cs="Times New Roman"/>
          <w:sz w:val="28"/>
          <w:szCs w:val="28"/>
        </w:rPr>
        <w:t>реалиям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5B72" w:rsidRPr="003A6BF5" w:rsidRDefault="00235B72" w:rsidP="00235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A6BF5">
        <w:rPr>
          <w:rFonts w:ascii="Times New Roman" w:hAnsi="Times New Roman" w:cs="Times New Roman"/>
          <w:sz w:val="28"/>
          <w:szCs w:val="28"/>
        </w:rPr>
        <w:t>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A6BF5">
        <w:rPr>
          <w:rFonts w:ascii="Times New Roman" w:hAnsi="Times New Roman" w:cs="Times New Roman"/>
          <w:sz w:val="28"/>
          <w:szCs w:val="28"/>
        </w:rPr>
        <w:t>Московс</w:t>
      </w:r>
      <w:r w:rsidR="00DA1432">
        <w:rPr>
          <w:rFonts w:ascii="Times New Roman" w:hAnsi="Times New Roman" w:cs="Times New Roman"/>
          <w:sz w:val="28"/>
          <w:szCs w:val="28"/>
        </w:rPr>
        <w:t xml:space="preserve">кого трехстороннего соглашения выполняются на уровне </w:t>
      </w:r>
      <w:r w:rsidRPr="003A6BF5">
        <w:rPr>
          <w:rFonts w:ascii="Times New Roman" w:hAnsi="Times New Roman" w:cs="Times New Roman"/>
          <w:sz w:val="28"/>
          <w:szCs w:val="28"/>
        </w:rPr>
        <w:t>«выше среднего», при этом «социальные» разделы оцениваются неск</w:t>
      </w:r>
      <w:r w:rsidR="00D03200">
        <w:rPr>
          <w:rFonts w:ascii="Times New Roman" w:hAnsi="Times New Roman" w:cs="Times New Roman"/>
          <w:sz w:val="28"/>
          <w:szCs w:val="28"/>
        </w:rPr>
        <w:t>олько выше, чем «экономические»;</w:t>
      </w:r>
    </w:p>
    <w:p w:rsidR="00D03200" w:rsidRDefault="00D03200" w:rsidP="0010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недостаточная подготовка сторон социального партнерства к переговорному процессу, иногда отсутствие </w:t>
      </w:r>
      <w:r w:rsidRPr="00A177CC">
        <w:rPr>
          <w:rFonts w:ascii="Times New Roman" w:hAnsi="Times New Roman" w:cs="Times New Roman"/>
          <w:sz w:val="28"/>
          <w:szCs w:val="28"/>
        </w:rPr>
        <w:t>необходимых знаний, навыков и компетенций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5B72" w:rsidRDefault="00D03200" w:rsidP="0010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отсутствие </w:t>
      </w:r>
      <w:r w:rsidRPr="00A177CC">
        <w:rPr>
          <w:rFonts w:ascii="Times New Roman" w:hAnsi="Times New Roman" w:cs="Times New Roman"/>
          <w:sz w:val="28"/>
          <w:szCs w:val="28"/>
        </w:rPr>
        <w:t xml:space="preserve">форм и методов стимулирования работодателей к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A177CC">
        <w:rPr>
          <w:rFonts w:ascii="Times New Roman" w:hAnsi="Times New Roman" w:cs="Times New Roman"/>
          <w:sz w:val="28"/>
          <w:szCs w:val="28"/>
        </w:rPr>
        <w:t xml:space="preserve">участию в </w:t>
      </w:r>
      <w:r>
        <w:rPr>
          <w:rFonts w:ascii="Times New Roman" w:hAnsi="Times New Roman" w:cs="Times New Roman"/>
          <w:sz w:val="28"/>
          <w:szCs w:val="28"/>
        </w:rPr>
        <w:t>социальном</w:t>
      </w:r>
      <w:r w:rsidRPr="00A177CC">
        <w:rPr>
          <w:rFonts w:ascii="Times New Roman" w:hAnsi="Times New Roman" w:cs="Times New Roman"/>
          <w:sz w:val="28"/>
          <w:szCs w:val="28"/>
        </w:rPr>
        <w:t xml:space="preserve"> партнерств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D03200" w:rsidRPr="00A177CC" w:rsidRDefault="00D03200" w:rsidP="0010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432" w:rsidRDefault="00DA1432" w:rsidP="00DA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3A6BF5">
        <w:rPr>
          <w:rFonts w:ascii="Times New Roman" w:hAnsi="Times New Roman" w:cs="Times New Roman"/>
          <w:sz w:val="28"/>
          <w:szCs w:val="28"/>
        </w:rPr>
        <w:t xml:space="preserve">месте с тем </w:t>
      </w:r>
      <w:r w:rsidRPr="0091167F">
        <w:rPr>
          <w:rFonts w:ascii="Times New Roman" w:hAnsi="Times New Roman" w:cs="Times New Roman"/>
          <w:b/>
          <w:sz w:val="28"/>
          <w:szCs w:val="28"/>
        </w:rPr>
        <w:t>абсолютное большинство (68%)</w:t>
      </w:r>
      <w:r w:rsidRPr="003A6BF5">
        <w:rPr>
          <w:rFonts w:ascii="Times New Roman" w:hAnsi="Times New Roman" w:cs="Times New Roman"/>
          <w:sz w:val="28"/>
          <w:szCs w:val="28"/>
        </w:rPr>
        <w:t xml:space="preserve"> представителей сторон социального партнерства отмечают</w:t>
      </w:r>
      <w:r>
        <w:rPr>
          <w:rFonts w:ascii="Times New Roman" w:hAnsi="Times New Roman" w:cs="Times New Roman"/>
          <w:sz w:val="28"/>
          <w:szCs w:val="28"/>
        </w:rPr>
        <w:t>, что с</w:t>
      </w:r>
      <w:r w:rsidRPr="00A177CC">
        <w:rPr>
          <w:rFonts w:ascii="Times New Roman" w:hAnsi="Times New Roman" w:cs="Times New Roman"/>
          <w:sz w:val="28"/>
          <w:szCs w:val="28"/>
        </w:rPr>
        <w:t xml:space="preserve">оциальное партнерство способно </w:t>
      </w:r>
      <w:r w:rsidRPr="00A177CC">
        <w:rPr>
          <w:rFonts w:ascii="Times New Roman" w:hAnsi="Times New Roman" w:cs="Times New Roman"/>
          <w:sz w:val="28"/>
          <w:szCs w:val="28"/>
        </w:rPr>
        <w:lastRenderedPageBreak/>
        <w:t>разрешить многие противоречия, возникающие в социально-трудовой сфере, в частности, между государством и бизнесом, государством и работниками.</w:t>
      </w:r>
      <w:r w:rsidRPr="00DA1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67F" w:rsidRDefault="0091167F" w:rsidP="00DA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432" w:rsidRDefault="00DA1432" w:rsidP="00DA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77CC">
        <w:rPr>
          <w:rFonts w:ascii="Times New Roman" w:hAnsi="Times New Roman" w:cs="Times New Roman"/>
          <w:sz w:val="28"/>
          <w:szCs w:val="28"/>
        </w:rPr>
        <w:t xml:space="preserve">Это наработанная практика по заключению выгодных для профсоюзов соглашений и коллективных договоров. </w:t>
      </w:r>
    </w:p>
    <w:p w:rsidR="0091167F" w:rsidRPr="00A177CC" w:rsidRDefault="0091167F" w:rsidP="00DA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432" w:rsidRDefault="00DA1432" w:rsidP="00DA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7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A177CC">
        <w:rPr>
          <w:rFonts w:ascii="Times New Roman" w:hAnsi="Times New Roman" w:cs="Times New Roman"/>
          <w:sz w:val="28"/>
          <w:szCs w:val="28"/>
        </w:rPr>
        <w:t>механизм обсуждения перспектив развития и выработка социальными партнерами мер по бесконфликтному обеспечению стабильности и социальных гарантий трудящихся.</w:t>
      </w:r>
    </w:p>
    <w:p w:rsidR="0091167F" w:rsidRPr="00A177CC" w:rsidRDefault="0091167F" w:rsidP="00DA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432" w:rsidRDefault="00DA1432" w:rsidP="00DA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7CC">
        <w:rPr>
          <w:rFonts w:ascii="Times New Roman" w:hAnsi="Times New Roman" w:cs="Times New Roman"/>
          <w:sz w:val="28"/>
          <w:szCs w:val="28"/>
        </w:rPr>
        <w:tab/>
        <w:t xml:space="preserve">Однако для того, чтобы этот инструмент заработал, недостаточно заключить выгодное соглашение, нужно установить жёсткий контроль за его исполнением. </w:t>
      </w:r>
    </w:p>
    <w:p w:rsidR="0091167F" w:rsidRPr="00A177CC" w:rsidRDefault="0091167F" w:rsidP="00DA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721" w:rsidRDefault="00102721" w:rsidP="0010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7CC">
        <w:rPr>
          <w:rFonts w:ascii="Times New Roman" w:hAnsi="Times New Roman" w:cs="Times New Roman"/>
          <w:sz w:val="28"/>
          <w:szCs w:val="28"/>
        </w:rPr>
        <w:tab/>
        <w:t xml:space="preserve">Кроме того, профсоюзы должны оказывать содействие в заключении коллективных договоров на предприятиях. </w:t>
      </w:r>
    </w:p>
    <w:p w:rsidR="0091167F" w:rsidRPr="00A177CC" w:rsidRDefault="0091167F" w:rsidP="0010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721" w:rsidRPr="00A177CC" w:rsidRDefault="00102721" w:rsidP="0010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7CC">
        <w:rPr>
          <w:rFonts w:ascii="Times New Roman" w:hAnsi="Times New Roman" w:cs="Times New Roman"/>
          <w:sz w:val="28"/>
          <w:szCs w:val="28"/>
        </w:rPr>
        <w:tab/>
        <w:t xml:space="preserve">В договорах должны быть написаны не общие слова, а конкретные пункты в дополнение к трудовому законодательству. </w:t>
      </w:r>
    </w:p>
    <w:p w:rsidR="00102721" w:rsidRDefault="00102721" w:rsidP="0010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7CC">
        <w:rPr>
          <w:rFonts w:ascii="Times New Roman" w:hAnsi="Times New Roman" w:cs="Times New Roman"/>
          <w:sz w:val="28"/>
          <w:szCs w:val="28"/>
        </w:rPr>
        <w:tab/>
      </w:r>
    </w:p>
    <w:p w:rsidR="00447776" w:rsidRDefault="00447776" w:rsidP="0010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F6B" w:rsidRPr="0091167F" w:rsidRDefault="00176D12" w:rsidP="001027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7CC">
        <w:rPr>
          <w:rFonts w:ascii="Times New Roman" w:hAnsi="Times New Roman" w:cs="Times New Roman"/>
          <w:sz w:val="28"/>
          <w:szCs w:val="28"/>
        </w:rPr>
        <w:tab/>
      </w:r>
      <w:r w:rsidRPr="0091167F">
        <w:rPr>
          <w:rFonts w:ascii="Times New Roman" w:hAnsi="Times New Roman" w:cs="Times New Roman"/>
          <w:b/>
          <w:sz w:val="28"/>
          <w:szCs w:val="28"/>
        </w:rPr>
        <w:t>В связи с этим пред</w:t>
      </w:r>
      <w:r w:rsidR="00B83BFD" w:rsidRPr="0091167F">
        <w:rPr>
          <w:rFonts w:ascii="Times New Roman" w:hAnsi="Times New Roman" w:cs="Times New Roman"/>
          <w:b/>
          <w:sz w:val="28"/>
          <w:szCs w:val="28"/>
        </w:rPr>
        <w:t>лагается</w:t>
      </w:r>
      <w:r w:rsidRPr="0091167F">
        <w:rPr>
          <w:rFonts w:ascii="Times New Roman" w:hAnsi="Times New Roman" w:cs="Times New Roman"/>
          <w:b/>
          <w:sz w:val="28"/>
          <w:szCs w:val="28"/>
        </w:rPr>
        <w:t xml:space="preserve"> ряд мер, направленных на </w:t>
      </w:r>
      <w:r w:rsidR="00EC3CC3" w:rsidRPr="0091167F">
        <w:rPr>
          <w:rFonts w:ascii="Times New Roman" w:hAnsi="Times New Roman" w:cs="Times New Roman"/>
          <w:b/>
          <w:sz w:val="28"/>
          <w:szCs w:val="28"/>
        </w:rPr>
        <w:t xml:space="preserve">повышения эффективности </w:t>
      </w:r>
      <w:r w:rsidR="00044F6B" w:rsidRPr="0091167F">
        <w:rPr>
          <w:rFonts w:ascii="Times New Roman" w:hAnsi="Times New Roman" w:cs="Times New Roman"/>
          <w:b/>
          <w:sz w:val="28"/>
          <w:szCs w:val="28"/>
        </w:rPr>
        <w:t>системы социального партнерства:</w:t>
      </w:r>
    </w:p>
    <w:p w:rsidR="00044F6B" w:rsidRDefault="00044F6B" w:rsidP="0010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Рациональные</w:t>
      </w:r>
      <w:r w:rsidR="00EC3CC3" w:rsidRPr="00A177CC">
        <w:rPr>
          <w:rFonts w:ascii="Times New Roman" w:hAnsi="Times New Roman" w:cs="Times New Roman"/>
          <w:sz w:val="28"/>
          <w:szCs w:val="28"/>
        </w:rPr>
        <w:t xml:space="preserve"> управленчески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C3CC3" w:rsidRPr="00A177CC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044F6B" w:rsidRDefault="00044F6B" w:rsidP="0010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Р</w:t>
      </w:r>
      <w:r w:rsidR="00EC3CC3" w:rsidRPr="00A177CC">
        <w:rPr>
          <w:rFonts w:ascii="Times New Roman" w:hAnsi="Times New Roman" w:cs="Times New Roman"/>
          <w:sz w:val="28"/>
          <w:szCs w:val="28"/>
        </w:rPr>
        <w:t>ост</w:t>
      </w:r>
      <w:r w:rsidR="00176D12" w:rsidRPr="00A177CC">
        <w:rPr>
          <w:rFonts w:ascii="Times New Roman" w:hAnsi="Times New Roman" w:cs="Times New Roman"/>
          <w:sz w:val="28"/>
          <w:szCs w:val="28"/>
        </w:rPr>
        <w:t xml:space="preserve"> информационной открытости сторон социального </w:t>
      </w:r>
      <w:r>
        <w:rPr>
          <w:rFonts w:ascii="Times New Roman" w:hAnsi="Times New Roman" w:cs="Times New Roman"/>
          <w:sz w:val="28"/>
          <w:szCs w:val="28"/>
        </w:rPr>
        <w:t>партнерства.</w:t>
      </w:r>
    </w:p>
    <w:p w:rsidR="00176D12" w:rsidRDefault="00264687" w:rsidP="0010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bookmarkStart w:id="0" w:name="_GoBack"/>
      <w:bookmarkEnd w:id="0"/>
      <w:r w:rsidR="00044F6B">
        <w:rPr>
          <w:rFonts w:ascii="Times New Roman" w:hAnsi="Times New Roman" w:cs="Times New Roman"/>
          <w:sz w:val="28"/>
          <w:szCs w:val="28"/>
        </w:rPr>
        <w:t xml:space="preserve">Обучение сторон социального партнерства </w:t>
      </w:r>
      <w:r w:rsidR="0091167F">
        <w:rPr>
          <w:rFonts w:ascii="Times New Roman" w:hAnsi="Times New Roman" w:cs="Times New Roman"/>
          <w:sz w:val="28"/>
          <w:szCs w:val="28"/>
        </w:rPr>
        <w:t>умению вести переговорный</w:t>
      </w:r>
      <w:r w:rsidR="002A1760" w:rsidRPr="00A177CC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26119A" w:rsidRPr="00A177CC">
        <w:rPr>
          <w:rFonts w:ascii="Times New Roman" w:hAnsi="Times New Roman" w:cs="Times New Roman"/>
          <w:sz w:val="28"/>
          <w:szCs w:val="28"/>
        </w:rPr>
        <w:t>.</w:t>
      </w:r>
    </w:p>
    <w:p w:rsidR="0091167F" w:rsidRDefault="0091167F" w:rsidP="0010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67F" w:rsidRPr="0091167F" w:rsidRDefault="0091167F" w:rsidP="001027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167F">
        <w:rPr>
          <w:rFonts w:ascii="Times New Roman" w:hAnsi="Times New Roman" w:cs="Times New Roman"/>
          <w:b/>
          <w:sz w:val="28"/>
          <w:szCs w:val="28"/>
        </w:rPr>
        <w:t>Для работодателей важно:</w:t>
      </w:r>
    </w:p>
    <w:p w:rsidR="00176D12" w:rsidRDefault="003A4B4F" w:rsidP="0010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7CC">
        <w:rPr>
          <w:rFonts w:ascii="Times New Roman" w:hAnsi="Times New Roman" w:cs="Times New Roman"/>
          <w:sz w:val="28"/>
          <w:szCs w:val="28"/>
        </w:rPr>
        <w:tab/>
      </w:r>
      <w:r w:rsidR="00EC3CC3" w:rsidRPr="00A177CC">
        <w:rPr>
          <w:rFonts w:ascii="Times New Roman" w:hAnsi="Times New Roman" w:cs="Times New Roman"/>
          <w:sz w:val="28"/>
          <w:szCs w:val="28"/>
        </w:rPr>
        <w:t xml:space="preserve">четко сформулированные </w:t>
      </w:r>
      <w:r w:rsidR="00447776">
        <w:rPr>
          <w:rFonts w:ascii="Times New Roman" w:hAnsi="Times New Roman" w:cs="Times New Roman"/>
          <w:sz w:val="28"/>
          <w:szCs w:val="28"/>
        </w:rPr>
        <w:t xml:space="preserve">«правила игры», наличие информации </w:t>
      </w:r>
      <w:r w:rsidR="00447776" w:rsidRPr="00A177CC">
        <w:rPr>
          <w:rFonts w:ascii="Times New Roman" w:hAnsi="Times New Roman" w:cs="Times New Roman"/>
          <w:sz w:val="28"/>
          <w:szCs w:val="28"/>
        </w:rPr>
        <w:t xml:space="preserve">со стороны власти </w:t>
      </w:r>
      <w:r w:rsidR="002A1760" w:rsidRPr="00A177CC">
        <w:rPr>
          <w:rFonts w:ascii="Times New Roman" w:hAnsi="Times New Roman" w:cs="Times New Roman"/>
          <w:sz w:val="28"/>
          <w:szCs w:val="28"/>
        </w:rPr>
        <w:t>о регулировани</w:t>
      </w:r>
      <w:r w:rsidR="00447776">
        <w:rPr>
          <w:rFonts w:ascii="Times New Roman" w:hAnsi="Times New Roman" w:cs="Times New Roman"/>
          <w:sz w:val="28"/>
          <w:szCs w:val="28"/>
        </w:rPr>
        <w:t>и</w:t>
      </w:r>
      <w:r w:rsidR="002A1760" w:rsidRPr="00A177CC">
        <w:rPr>
          <w:rFonts w:ascii="Times New Roman" w:hAnsi="Times New Roman" w:cs="Times New Roman"/>
          <w:sz w:val="28"/>
          <w:szCs w:val="28"/>
        </w:rPr>
        <w:t xml:space="preserve"> социально-трудовых отношений на принципах социального партнерства, понимание долгосрочной выгоды от участия в социально</w:t>
      </w:r>
      <w:r w:rsidR="00447776">
        <w:rPr>
          <w:rFonts w:ascii="Times New Roman" w:hAnsi="Times New Roman" w:cs="Times New Roman"/>
          <w:sz w:val="28"/>
          <w:szCs w:val="28"/>
        </w:rPr>
        <w:t>м</w:t>
      </w:r>
      <w:r w:rsidR="002A1760" w:rsidRPr="00A177CC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447776">
        <w:rPr>
          <w:rFonts w:ascii="Times New Roman" w:hAnsi="Times New Roman" w:cs="Times New Roman"/>
          <w:sz w:val="28"/>
          <w:szCs w:val="28"/>
        </w:rPr>
        <w:t>е</w:t>
      </w:r>
      <w:r w:rsidR="002A1760" w:rsidRPr="00A177CC">
        <w:rPr>
          <w:rFonts w:ascii="Times New Roman" w:hAnsi="Times New Roman" w:cs="Times New Roman"/>
          <w:sz w:val="28"/>
          <w:szCs w:val="28"/>
        </w:rPr>
        <w:t>.</w:t>
      </w:r>
    </w:p>
    <w:p w:rsidR="0091167F" w:rsidRDefault="0091167F" w:rsidP="0010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67F" w:rsidRPr="0091167F" w:rsidRDefault="0091167F" w:rsidP="001027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167F">
        <w:rPr>
          <w:rFonts w:ascii="Times New Roman" w:hAnsi="Times New Roman" w:cs="Times New Roman"/>
          <w:b/>
          <w:sz w:val="28"/>
          <w:szCs w:val="28"/>
        </w:rPr>
        <w:t>Профсоюзы нуждаются:</w:t>
      </w:r>
    </w:p>
    <w:p w:rsidR="00176D12" w:rsidRDefault="00176D12" w:rsidP="0010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7CC">
        <w:rPr>
          <w:rFonts w:ascii="Times New Roman" w:hAnsi="Times New Roman" w:cs="Times New Roman"/>
          <w:sz w:val="28"/>
          <w:szCs w:val="28"/>
        </w:rPr>
        <w:tab/>
      </w:r>
      <w:r w:rsidR="002A1760" w:rsidRPr="00A177CC">
        <w:rPr>
          <w:rFonts w:ascii="Times New Roman" w:hAnsi="Times New Roman" w:cs="Times New Roman"/>
          <w:sz w:val="28"/>
          <w:szCs w:val="28"/>
        </w:rPr>
        <w:t>в усилении организационного единства</w:t>
      </w:r>
      <w:r w:rsidR="009377FF" w:rsidRPr="00A177CC">
        <w:rPr>
          <w:rFonts w:ascii="Times New Roman" w:hAnsi="Times New Roman" w:cs="Times New Roman"/>
          <w:sz w:val="28"/>
          <w:szCs w:val="28"/>
        </w:rPr>
        <w:t>, повышении активности городских организаций профсоюзов, качественных изменениях в информационном обеспечении переговорной кампании на всех уровнях.</w:t>
      </w:r>
    </w:p>
    <w:p w:rsidR="0091167F" w:rsidRPr="00A177CC" w:rsidRDefault="0091167F" w:rsidP="0010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67F" w:rsidRPr="0091167F" w:rsidRDefault="00D608DD" w:rsidP="001027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7CC">
        <w:rPr>
          <w:rFonts w:ascii="Times New Roman" w:hAnsi="Times New Roman" w:cs="Times New Roman"/>
          <w:sz w:val="28"/>
          <w:szCs w:val="28"/>
        </w:rPr>
        <w:tab/>
      </w:r>
      <w:r w:rsidRPr="0091167F">
        <w:rPr>
          <w:rFonts w:ascii="Times New Roman" w:hAnsi="Times New Roman" w:cs="Times New Roman"/>
          <w:b/>
          <w:sz w:val="28"/>
          <w:szCs w:val="28"/>
        </w:rPr>
        <w:t>Государство заинтересовано</w:t>
      </w:r>
      <w:r w:rsidR="0091167F" w:rsidRPr="0091167F">
        <w:rPr>
          <w:rFonts w:ascii="Times New Roman" w:hAnsi="Times New Roman" w:cs="Times New Roman"/>
          <w:b/>
          <w:sz w:val="28"/>
          <w:szCs w:val="28"/>
        </w:rPr>
        <w:t>:</w:t>
      </w:r>
    </w:p>
    <w:p w:rsidR="00D608DD" w:rsidRDefault="0091167F" w:rsidP="0010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08DD" w:rsidRPr="00A177CC">
        <w:rPr>
          <w:rFonts w:ascii="Times New Roman" w:hAnsi="Times New Roman" w:cs="Times New Roman"/>
          <w:sz w:val="28"/>
          <w:szCs w:val="28"/>
        </w:rPr>
        <w:t xml:space="preserve">в сильных и ответственных социальных партнерах, способных активно содействовать защите социально-трудовых прав и интересов граждан и тем самым - защите и реализации стратегических интересов Российской Федерации. </w:t>
      </w:r>
    </w:p>
    <w:p w:rsidR="0091167F" w:rsidRPr="00A177CC" w:rsidRDefault="0091167F" w:rsidP="0010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7FF" w:rsidRDefault="00176D12" w:rsidP="0010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7CC">
        <w:rPr>
          <w:rFonts w:ascii="Times New Roman" w:hAnsi="Times New Roman" w:cs="Times New Roman"/>
          <w:sz w:val="28"/>
          <w:szCs w:val="28"/>
        </w:rPr>
        <w:tab/>
        <w:t xml:space="preserve">Сторона </w:t>
      </w:r>
      <w:r w:rsidR="00EC3CC3" w:rsidRPr="00A177CC">
        <w:rPr>
          <w:rFonts w:ascii="Times New Roman" w:hAnsi="Times New Roman" w:cs="Times New Roman"/>
          <w:sz w:val="28"/>
          <w:szCs w:val="28"/>
        </w:rPr>
        <w:t>П</w:t>
      </w:r>
      <w:r w:rsidRPr="00A177CC">
        <w:rPr>
          <w:rFonts w:ascii="Times New Roman" w:hAnsi="Times New Roman" w:cs="Times New Roman"/>
          <w:sz w:val="28"/>
          <w:szCs w:val="28"/>
        </w:rPr>
        <w:t>равительства</w:t>
      </w:r>
      <w:r w:rsidR="0091167F">
        <w:rPr>
          <w:rFonts w:ascii="Times New Roman" w:hAnsi="Times New Roman" w:cs="Times New Roman"/>
          <w:sz w:val="28"/>
          <w:szCs w:val="28"/>
        </w:rPr>
        <w:t xml:space="preserve"> </w:t>
      </w:r>
      <w:r w:rsidR="009377FF" w:rsidRPr="00A177CC">
        <w:rPr>
          <w:rFonts w:ascii="Times New Roman" w:hAnsi="Times New Roman" w:cs="Times New Roman"/>
          <w:sz w:val="28"/>
          <w:szCs w:val="28"/>
        </w:rPr>
        <w:t>сп</w:t>
      </w:r>
      <w:r w:rsidR="0091167F">
        <w:rPr>
          <w:rFonts w:ascii="Times New Roman" w:hAnsi="Times New Roman" w:cs="Times New Roman"/>
          <w:sz w:val="28"/>
          <w:szCs w:val="28"/>
        </w:rPr>
        <w:t>особна придать новый импульс развитию института социального партнерства,</w:t>
      </w:r>
      <w:r w:rsidR="009377FF" w:rsidRPr="00A177CC">
        <w:rPr>
          <w:rFonts w:ascii="Times New Roman" w:hAnsi="Times New Roman" w:cs="Times New Roman"/>
          <w:sz w:val="28"/>
          <w:szCs w:val="28"/>
        </w:rPr>
        <w:t xml:space="preserve"> сделав акцент на приоритетность </w:t>
      </w:r>
      <w:r w:rsidR="009377FF" w:rsidRPr="00A177CC">
        <w:rPr>
          <w:rFonts w:ascii="Times New Roman" w:hAnsi="Times New Roman" w:cs="Times New Roman"/>
          <w:sz w:val="28"/>
          <w:szCs w:val="28"/>
        </w:rPr>
        <w:lastRenderedPageBreak/>
        <w:t>соответствующих задач для отраслевых и территориальных органов исполнительной власти.</w:t>
      </w:r>
    </w:p>
    <w:p w:rsidR="0091167F" w:rsidRDefault="00936A16" w:rsidP="0010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8240" behindDoc="0" locked="0" layoutInCell="1" allowOverlap="1" wp14:anchorId="09D399C5" wp14:editId="15BED610">
            <wp:simplePos x="0" y="0"/>
            <wp:positionH relativeFrom="column">
              <wp:posOffset>568325</wp:posOffset>
            </wp:positionH>
            <wp:positionV relativeFrom="paragraph">
              <wp:posOffset>123825</wp:posOffset>
            </wp:positionV>
            <wp:extent cx="4586605" cy="3752215"/>
            <wp:effectExtent l="0" t="0" r="444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605" cy="375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776">
        <w:rPr>
          <w:rFonts w:ascii="Times New Roman" w:hAnsi="Times New Roman" w:cs="Times New Roman"/>
          <w:sz w:val="28"/>
          <w:szCs w:val="28"/>
        </w:rPr>
        <w:tab/>
      </w:r>
    </w:p>
    <w:p w:rsidR="00936A16" w:rsidRDefault="00936A16" w:rsidP="00936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A16" w:rsidRDefault="00936A16" w:rsidP="0010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A16" w:rsidRDefault="00936A16" w:rsidP="0010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A16" w:rsidRDefault="00936A16" w:rsidP="0010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A16" w:rsidRDefault="00936A16" w:rsidP="0010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A16" w:rsidRDefault="00936A16" w:rsidP="0010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A16" w:rsidRDefault="00447776" w:rsidP="0010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36A16" w:rsidRDefault="00936A16" w:rsidP="0010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A16" w:rsidRDefault="00936A16" w:rsidP="0010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A16" w:rsidRDefault="00936A16" w:rsidP="0010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A16" w:rsidRDefault="00936A16" w:rsidP="0010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A16" w:rsidRDefault="00936A16" w:rsidP="0010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A16" w:rsidRDefault="00936A16" w:rsidP="0010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A16" w:rsidRDefault="00936A16" w:rsidP="0010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A16" w:rsidRDefault="00936A16" w:rsidP="0010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A16" w:rsidRDefault="00936A16" w:rsidP="0010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A16" w:rsidRDefault="00936A16" w:rsidP="0010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A16" w:rsidRDefault="00936A16" w:rsidP="0010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A16" w:rsidRDefault="00936A16" w:rsidP="0010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A16" w:rsidRDefault="00936A16" w:rsidP="0010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6A16" w:rsidSect="00BA7117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A7A7C"/>
    <w:multiLevelType w:val="hybridMultilevel"/>
    <w:tmpl w:val="5718C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4F"/>
    <w:rsid w:val="00044F6B"/>
    <w:rsid w:val="00054E12"/>
    <w:rsid w:val="00064C85"/>
    <w:rsid w:val="000A0F1E"/>
    <w:rsid w:val="000B0512"/>
    <w:rsid w:val="00102721"/>
    <w:rsid w:val="001104FE"/>
    <w:rsid w:val="00176D12"/>
    <w:rsid w:val="001C53BB"/>
    <w:rsid w:val="001D12CE"/>
    <w:rsid w:val="00235B72"/>
    <w:rsid w:val="0025696D"/>
    <w:rsid w:val="0026119A"/>
    <w:rsid w:val="00264687"/>
    <w:rsid w:val="002A1760"/>
    <w:rsid w:val="00350F1C"/>
    <w:rsid w:val="003A4B4F"/>
    <w:rsid w:val="00447776"/>
    <w:rsid w:val="00544A12"/>
    <w:rsid w:val="005B4431"/>
    <w:rsid w:val="00614EDD"/>
    <w:rsid w:val="00631964"/>
    <w:rsid w:val="00683370"/>
    <w:rsid w:val="006D79EB"/>
    <w:rsid w:val="00712083"/>
    <w:rsid w:val="0079255F"/>
    <w:rsid w:val="0091167F"/>
    <w:rsid w:val="00936A16"/>
    <w:rsid w:val="009377FF"/>
    <w:rsid w:val="00A177CC"/>
    <w:rsid w:val="00A915E0"/>
    <w:rsid w:val="00B83BFD"/>
    <w:rsid w:val="00BA7117"/>
    <w:rsid w:val="00C36004"/>
    <w:rsid w:val="00D03200"/>
    <w:rsid w:val="00D36D5F"/>
    <w:rsid w:val="00D608DD"/>
    <w:rsid w:val="00DA1432"/>
    <w:rsid w:val="00EC3CC3"/>
    <w:rsid w:val="00F6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3A054-D2D4-4CA7-84CB-67876E1A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B4F"/>
    <w:pPr>
      <w:ind w:left="720"/>
      <w:contextualSpacing/>
    </w:pPr>
  </w:style>
  <w:style w:type="paragraph" w:customStyle="1" w:styleId="maintext">
    <w:name w:val="maintext"/>
    <w:basedOn w:val="a"/>
    <w:rsid w:val="000B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 Ю. Масленникова</dc:creator>
  <cp:lastModifiedBy>Олеся А. Мусиенко</cp:lastModifiedBy>
  <cp:revision>3</cp:revision>
  <cp:lastPrinted>2017-02-21T07:20:00Z</cp:lastPrinted>
  <dcterms:created xsi:type="dcterms:W3CDTF">2017-02-21T07:21:00Z</dcterms:created>
  <dcterms:modified xsi:type="dcterms:W3CDTF">2017-02-22T07:05:00Z</dcterms:modified>
</cp:coreProperties>
</file>